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3129" w14:textId="77777777" w:rsidR="00C27B23" w:rsidRPr="00DC12E4" w:rsidRDefault="0048249A">
      <w:pPr>
        <w:pStyle w:val="Titolo"/>
        <w:pageBreakBefore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DC12E4">
        <w:rPr>
          <w:rFonts w:ascii="Calibri Light" w:hAnsi="Calibri Light" w:cs="Calibri Light"/>
          <w:sz w:val="22"/>
          <w:szCs w:val="22"/>
        </w:rPr>
        <w:t xml:space="preserve">Scheda di sintesi sulla rilevazione degli OIV o </w:t>
      </w:r>
      <w:r w:rsidR="009A5646" w:rsidRPr="00DC12E4">
        <w:rPr>
          <w:rFonts w:ascii="Calibri Light" w:hAnsi="Calibri Light" w:cs="Calibri Light"/>
          <w:sz w:val="22"/>
          <w:szCs w:val="22"/>
        </w:rPr>
        <w:t>organismi con funzioni analoghe</w:t>
      </w:r>
    </w:p>
    <w:p w14:paraId="1EB5CD16" w14:textId="77777777" w:rsidR="00C27B23" w:rsidRPr="00DC12E4" w:rsidRDefault="00C27B23">
      <w:pPr>
        <w:pStyle w:val="Paragrafoelenc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3F897AA4" w14:textId="77777777" w:rsidR="00C27B23" w:rsidRPr="00DC12E4" w:rsidRDefault="0048249A">
      <w:pPr>
        <w:pStyle w:val="Paragrafoelenco"/>
        <w:spacing w:line="360" w:lineRule="auto"/>
        <w:ind w:left="0" w:firstLine="0"/>
        <w:rPr>
          <w:rFonts w:ascii="Calibri Light" w:hAnsi="Calibri Light" w:cs="Calibri Light"/>
          <w:b/>
          <w:i/>
          <w:sz w:val="22"/>
          <w:szCs w:val="22"/>
        </w:rPr>
      </w:pPr>
      <w:r w:rsidRPr="00DC12E4">
        <w:rPr>
          <w:rFonts w:ascii="Calibri Light" w:hAnsi="Calibri Light" w:cs="Calibri Light"/>
          <w:b/>
          <w:i/>
          <w:sz w:val="22"/>
          <w:szCs w:val="22"/>
        </w:rPr>
        <w:t>Data di svolgimento della rilevazione</w:t>
      </w:r>
    </w:p>
    <w:p w14:paraId="6E36B9EB" w14:textId="2EF9F401" w:rsidR="00C27B23" w:rsidRPr="00DC12E4" w:rsidRDefault="00642756">
      <w:pPr>
        <w:pStyle w:val="Paragrafoelenco"/>
        <w:spacing w:line="276" w:lineRule="auto"/>
        <w:ind w:left="0" w:firstLine="0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>1</w:t>
      </w:r>
      <w:r w:rsidR="000D00B5">
        <w:rPr>
          <w:rFonts w:ascii="Calibri Light" w:hAnsi="Calibri Light" w:cs="Calibri Light"/>
          <w:sz w:val="22"/>
          <w:szCs w:val="22"/>
        </w:rPr>
        <w:t>4</w:t>
      </w:r>
      <w:r w:rsidR="003021F5">
        <w:rPr>
          <w:rFonts w:ascii="Calibri Light" w:hAnsi="Calibri Light" w:cs="Calibri Light"/>
          <w:sz w:val="22"/>
          <w:szCs w:val="22"/>
        </w:rPr>
        <w:t>/07/2020</w:t>
      </w:r>
    </w:p>
    <w:p w14:paraId="44876BD3" w14:textId="77777777" w:rsidR="00C27B23" w:rsidRPr="00DC12E4" w:rsidRDefault="00C27B23">
      <w:pPr>
        <w:pStyle w:val="Paragrafoelenco"/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1A405672" w14:textId="77777777" w:rsidR="00C27B23" w:rsidRPr="00DC12E4" w:rsidRDefault="0048249A">
      <w:pPr>
        <w:pStyle w:val="Paragrafoelenco"/>
        <w:spacing w:after="0"/>
        <w:ind w:left="0" w:firstLine="0"/>
        <w:rPr>
          <w:rFonts w:ascii="Calibri Light" w:hAnsi="Calibri Light" w:cs="Calibri Light"/>
          <w:b/>
          <w:i/>
          <w:sz w:val="22"/>
          <w:szCs w:val="22"/>
        </w:rPr>
      </w:pPr>
      <w:r w:rsidRPr="00DC12E4">
        <w:rPr>
          <w:rFonts w:ascii="Calibri Light" w:hAnsi="Calibri Light" w:cs="Calibri Light"/>
          <w:b/>
          <w:i/>
          <w:sz w:val="22"/>
          <w:szCs w:val="22"/>
        </w:rPr>
        <w:t xml:space="preserve">Estensione della rilevazione (nel </w:t>
      </w:r>
      <w:r w:rsidR="00FC7906" w:rsidRPr="00DC12E4">
        <w:rPr>
          <w:rFonts w:ascii="Calibri Light" w:hAnsi="Calibri Light" w:cs="Calibri Light"/>
          <w:b/>
          <w:i/>
          <w:sz w:val="22"/>
          <w:szCs w:val="22"/>
        </w:rPr>
        <w:t xml:space="preserve">solo </w:t>
      </w:r>
      <w:r w:rsidRPr="00DC12E4">
        <w:rPr>
          <w:rFonts w:ascii="Calibri Light" w:hAnsi="Calibri Light" w:cs="Calibri Light"/>
          <w:b/>
          <w:i/>
          <w:sz w:val="22"/>
          <w:szCs w:val="22"/>
        </w:rPr>
        <w:t>caso di ammin</w:t>
      </w:r>
      <w:r w:rsidR="007A107C" w:rsidRPr="00DC12E4">
        <w:rPr>
          <w:rFonts w:ascii="Calibri Light" w:hAnsi="Calibri Light" w:cs="Calibri Light"/>
          <w:b/>
          <w:i/>
          <w:sz w:val="22"/>
          <w:szCs w:val="22"/>
        </w:rPr>
        <w:t>istrazioni</w:t>
      </w:r>
      <w:r w:rsidR="00FC7906" w:rsidRPr="00DC12E4">
        <w:rPr>
          <w:rFonts w:ascii="Calibri Light" w:hAnsi="Calibri Light" w:cs="Calibri Light"/>
          <w:b/>
          <w:i/>
          <w:sz w:val="22"/>
          <w:szCs w:val="22"/>
        </w:rPr>
        <w:t>/enti</w:t>
      </w:r>
      <w:r w:rsidR="007A107C" w:rsidRPr="00DC12E4">
        <w:rPr>
          <w:rFonts w:ascii="Calibri Light" w:hAnsi="Calibri Light" w:cs="Calibri Light"/>
          <w:b/>
          <w:i/>
          <w:sz w:val="22"/>
          <w:szCs w:val="22"/>
        </w:rPr>
        <w:t xml:space="preserve"> con uffici periferici)</w:t>
      </w:r>
    </w:p>
    <w:p w14:paraId="31411042" w14:textId="77777777" w:rsidR="00C27B23" w:rsidRPr="00DC12E4" w:rsidRDefault="00C27B23">
      <w:pPr>
        <w:pStyle w:val="Paragrafoelenco"/>
        <w:spacing w:after="0"/>
        <w:ind w:left="0" w:firstLine="0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403A767" w14:textId="3B6E0428" w:rsidR="00C27B23" w:rsidRPr="00DC12E4" w:rsidRDefault="003021F5" w:rsidP="00713BFD">
      <w:pPr>
        <w:tabs>
          <w:tab w:val="left" w:pos="0"/>
        </w:tabs>
        <w:spacing w:after="0"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Ente senza uffici periferici</w:t>
      </w:r>
    </w:p>
    <w:p w14:paraId="6B39D409" w14:textId="77777777" w:rsidR="00C27B23" w:rsidRPr="00DC12E4" w:rsidRDefault="00C27B23">
      <w:pPr>
        <w:pStyle w:val="Paragrafoelenco"/>
        <w:spacing w:after="0" w:line="276" w:lineRule="auto"/>
        <w:ind w:left="720" w:firstLine="0"/>
        <w:rPr>
          <w:rFonts w:ascii="Calibri Light" w:hAnsi="Calibri Light" w:cs="Calibri Light"/>
          <w:sz w:val="22"/>
          <w:szCs w:val="22"/>
        </w:rPr>
      </w:pPr>
    </w:p>
    <w:p w14:paraId="24885143" w14:textId="77777777" w:rsidR="00C27B23" w:rsidRPr="00DC12E4" w:rsidRDefault="0048249A">
      <w:pPr>
        <w:pStyle w:val="Paragrafoelenco"/>
        <w:spacing w:line="360" w:lineRule="auto"/>
        <w:ind w:left="0" w:firstLine="0"/>
        <w:rPr>
          <w:rFonts w:ascii="Calibri Light" w:hAnsi="Calibri Light" w:cs="Calibri Light"/>
          <w:b/>
          <w:i/>
          <w:sz w:val="22"/>
          <w:szCs w:val="22"/>
        </w:rPr>
      </w:pPr>
      <w:r w:rsidRPr="00DC12E4">
        <w:rPr>
          <w:rFonts w:ascii="Calibri Light" w:hAnsi="Calibri Light" w:cs="Calibri Light"/>
          <w:b/>
          <w:i/>
          <w:sz w:val="22"/>
          <w:szCs w:val="22"/>
        </w:rPr>
        <w:t xml:space="preserve">Procedure e modalità seguite per la rilevazione </w:t>
      </w:r>
    </w:p>
    <w:p w14:paraId="5C7B2C56" w14:textId="77777777" w:rsidR="00C27B23" w:rsidRPr="00DC12E4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C12E4">
        <w:rPr>
          <w:rFonts w:ascii="Calibri Light" w:hAnsi="Calibri Light" w:cs="Calibri Light"/>
          <w:sz w:val="22"/>
          <w:szCs w:val="22"/>
        </w:rPr>
        <w:t>esame della documentazione e delle banche dati relative ai dati oggetto di attestazione;</w:t>
      </w:r>
    </w:p>
    <w:p w14:paraId="407D1504" w14:textId="77777777" w:rsidR="00C27B23" w:rsidRPr="00DC12E4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C12E4">
        <w:rPr>
          <w:rFonts w:ascii="Calibri Light" w:hAnsi="Calibri Light" w:cs="Calibri Light"/>
          <w:sz w:val="22"/>
          <w:szCs w:val="22"/>
        </w:rPr>
        <w:t xml:space="preserve">verifica </w:t>
      </w:r>
      <w:r w:rsidR="00713BFD" w:rsidRPr="00DC12E4">
        <w:rPr>
          <w:rFonts w:ascii="Calibri Light" w:hAnsi="Calibri Light" w:cs="Calibri Light"/>
          <w:sz w:val="22"/>
          <w:szCs w:val="22"/>
        </w:rPr>
        <w:t xml:space="preserve">diretta </w:t>
      </w:r>
      <w:r w:rsidRPr="00DC12E4">
        <w:rPr>
          <w:rFonts w:ascii="Calibri Light" w:hAnsi="Calibri Light" w:cs="Calibri Light"/>
          <w:sz w:val="22"/>
          <w:szCs w:val="22"/>
        </w:rPr>
        <w:t>sul sito istituzionale, anche attraverso l’utilizzo di supporti informatici</w:t>
      </w:r>
      <w:r w:rsidR="008A0378" w:rsidRPr="00DC12E4">
        <w:rPr>
          <w:rFonts w:ascii="Calibri Light" w:hAnsi="Calibri Light" w:cs="Calibri Light"/>
          <w:sz w:val="22"/>
          <w:szCs w:val="22"/>
        </w:rPr>
        <w:t>.</w:t>
      </w:r>
    </w:p>
    <w:p w14:paraId="199C1438" w14:textId="77777777" w:rsidR="00C27B23" w:rsidRPr="00DC12E4" w:rsidRDefault="00C27B23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</w:p>
    <w:p w14:paraId="13C0730D" w14:textId="77777777" w:rsidR="00C27B23" w:rsidRPr="00DC12E4" w:rsidRDefault="0048249A">
      <w:pPr>
        <w:spacing w:line="360" w:lineRule="auto"/>
        <w:rPr>
          <w:rFonts w:ascii="Calibri Light" w:hAnsi="Calibri Light" w:cs="Calibri Light"/>
          <w:b/>
          <w:i/>
          <w:sz w:val="22"/>
          <w:szCs w:val="22"/>
        </w:rPr>
      </w:pPr>
      <w:r w:rsidRPr="00DC12E4">
        <w:rPr>
          <w:rFonts w:ascii="Calibri Light" w:hAnsi="Calibri Light" w:cs="Calibri Light"/>
          <w:b/>
          <w:i/>
          <w:sz w:val="22"/>
          <w:szCs w:val="22"/>
        </w:rPr>
        <w:t>Aspetti critici riscontrati nel corso della rilevazione</w:t>
      </w:r>
    </w:p>
    <w:p w14:paraId="590A70DE" w14:textId="77777777" w:rsidR="00C27B23" w:rsidRPr="00DC12E4" w:rsidRDefault="00C27B23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098E8DE" w14:textId="77777777" w:rsidR="008A0378" w:rsidRPr="00DC12E4" w:rsidRDefault="008A0378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52A3590" w14:textId="77777777" w:rsidR="00C27B23" w:rsidRPr="00DC12E4" w:rsidRDefault="0048249A">
      <w:pPr>
        <w:spacing w:line="360" w:lineRule="auto"/>
        <w:rPr>
          <w:rFonts w:ascii="Calibri Light" w:hAnsi="Calibri Light" w:cs="Calibri Light"/>
          <w:b/>
          <w:i/>
          <w:sz w:val="22"/>
          <w:szCs w:val="22"/>
        </w:rPr>
      </w:pPr>
      <w:r w:rsidRPr="00DC12E4">
        <w:rPr>
          <w:rFonts w:ascii="Calibri Light" w:hAnsi="Calibri Light" w:cs="Calibri Light"/>
          <w:b/>
          <w:i/>
          <w:sz w:val="22"/>
          <w:szCs w:val="22"/>
        </w:rPr>
        <w:t>Eventuale documentazione da allegare</w:t>
      </w:r>
    </w:p>
    <w:sectPr w:rsidR="00C27B23" w:rsidRPr="00DC12E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628E" w14:textId="77777777" w:rsidR="00D35FF4" w:rsidRDefault="00D35FF4">
      <w:pPr>
        <w:spacing w:after="0" w:line="240" w:lineRule="auto"/>
      </w:pPr>
      <w:r>
        <w:separator/>
      </w:r>
    </w:p>
  </w:endnote>
  <w:endnote w:type="continuationSeparator" w:id="0">
    <w:p w14:paraId="6482BE28" w14:textId="77777777" w:rsidR="00D35FF4" w:rsidRDefault="00D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F4A5" w14:textId="77777777" w:rsidR="00D35FF4" w:rsidRDefault="00D35FF4">
      <w:pPr>
        <w:spacing w:after="0" w:line="240" w:lineRule="auto"/>
      </w:pPr>
      <w:r>
        <w:separator/>
      </w:r>
    </w:p>
  </w:footnote>
  <w:footnote w:type="continuationSeparator" w:id="0">
    <w:p w14:paraId="517058A8" w14:textId="77777777" w:rsidR="00D35FF4" w:rsidRDefault="00D3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82FC" w14:textId="77777777" w:rsidR="00C27B23" w:rsidRPr="00DC12E4" w:rsidRDefault="0048249A" w:rsidP="006E496C">
    <w:pPr>
      <w:pStyle w:val="Intestazione"/>
      <w:jc w:val="right"/>
      <w:rPr>
        <w:rFonts w:ascii="Calibri Light" w:hAnsi="Calibri Light" w:cs="Calibri Light"/>
        <w:b/>
      </w:rPr>
    </w:pPr>
    <w:r w:rsidRPr="00DC12E4">
      <w:rPr>
        <w:rFonts w:ascii="Calibri Light" w:hAnsi="Calibri Light" w:cs="Calibri Light"/>
        <w:b/>
      </w:rPr>
      <w:t>Allegato 3 alla delibera</w:t>
    </w:r>
    <w:r w:rsidR="004833D5" w:rsidRPr="00DC12E4">
      <w:rPr>
        <w:rFonts w:ascii="Calibri Light" w:hAnsi="Calibri Light" w:cs="Calibri Light"/>
        <w:b/>
      </w:rPr>
      <w:t xml:space="preserve"> ANAC</w:t>
    </w:r>
    <w:r w:rsidRPr="00DC12E4">
      <w:rPr>
        <w:rFonts w:ascii="Calibri Light" w:hAnsi="Calibri Light" w:cs="Calibri Light"/>
        <w:b/>
      </w:rPr>
      <w:t xml:space="preserve"> n. </w:t>
    </w:r>
    <w:r w:rsidR="00C32BE7" w:rsidRPr="00DC12E4">
      <w:rPr>
        <w:rFonts w:ascii="Calibri Light" w:hAnsi="Calibri Light" w:cs="Calibri Light"/>
        <w:b/>
      </w:rPr>
      <w:t>213</w:t>
    </w:r>
    <w:r w:rsidRPr="00DC12E4">
      <w:rPr>
        <w:rFonts w:ascii="Calibri Light" w:hAnsi="Calibri Light" w:cs="Calibri Light"/>
        <w:b/>
      </w:rPr>
      <w:t>/</w:t>
    </w:r>
    <w:r w:rsidR="009C05D1" w:rsidRPr="00DC12E4">
      <w:rPr>
        <w:rFonts w:ascii="Calibri Light" w:hAnsi="Calibri Light" w:cs="Calibri Light"/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649B0"/>
    <w:rsid w:val="000D00B5"/>
    <w:rsid w:val="0016468A"/>
    <w:rsid w:val="0024134D"/>
    <w:rsid w:val="0027628D"/>
    <w:rsid w:val="002C572E"/>
    <w:rsid w:val="003021F5"/>
    <w:rsid w:val="003E1CF5"/>
    <w:rsid w:val="0048249A"/>
    <w:rsid w:val="004833D5"/>
    <w:rsid w:val="004F18CD"/>
    <w:rsid w:val="005F7F90"/>
    <w:rsid w:val="0060106A"/>
    <w:rsid w:val="00616436"/>
    <w:rsid w:val="00642756"/>
    <w:rsid w:val="00661090"/>
    <w:rsid w:val="006E496C"/>
    <w:rsid w:val="007052EA"/>
    <w:rsid w:val="00713BFD"/>
    <w:rsid w:val="007A107C"/>
    <w:rsid w:val="008206B2"/>
    <w:rsid w:val="00837860"/>
    <w:rsid w:val="00861FE1"/>
    <w:rsid w:val="00873930"/>
    <w:rsid w:val="008A0378"/>
    <w:rsid w:val="00955140"/>
    <w:rsid w:val="009A5646"/>
    <w:rsid w:val="009C05D1"/>
    <w:rsid w:val="009C6FAC"/>
    <w:rsid w:val="00A52DF7"/>
    <w:rsid w:val="00A55FA2"/>
    <w:rsid w:val="00A97C63"/>
    <w:rsid w:val="00AF790D"/>
    <w:rsid w:val="00C27B23"/>
    <w:rsid w:val="00C32BE7"/>
    <w:rsid w:val="00C47565"/>
    <w:rsid w:val="00D27496"/>
    <w:rsid w:val="00D35997"/>
    <w:rsid w:val="00D35FF4"/>
    <w:rsid w:val="00DC12E4"/>
    <w:rsid w:val="00E51066"/>
    <w:rsid w:val="00F8215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83F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2020-07-29T15:27:00Z</dcterms:created>
  <dcterms:modified xsi:type="dcterms:W3CDTF">2020-07-29T15:27:00Z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